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E9" w:rsidRPr="008A5856" w:rsidRDefault="00526373" w:rsidP="008A5856">
      <w:pPr>
        <w:tabs>
          <w:tab w:val="left" w:pos="2667"/>
          <w:tab w:val="center" w:pos="4536"/>
        </w:tabs>
        <w:jc w:val="center"/>
        <w:rPr>
          <w:b/>
        </w:rPr>
      </w:pPr>
      <w:r>
        <w:rPr>
          <w:b/>
        </w:rPr>
        <w:t>DEĞİRMENLİ</w:t>
      </w:r>
      <w:r w:rsidR="008A5856">
        <w:rPr>
          <w:b/>
        </w:rPr>
        <w:t xml:space="preserve"> </w:t>
      </w:r>
      <w:r w:rsidR="006C47E9">
        <w:rPr>
          <w:b/>
        </w:rPr>
        <w:t>FINDIK HARMAN MAKİNASI</w:t>
      </w:r>
      <w:r w:rsidR="008A5856">
        <w:rPr>
          <w:b/>
        </w:rPr>
        <w:t xml:space="preserve"> </w:t>
      </w:r>
      <w:r w:rsidR="006C47E9">
        <w:rPr>
          <w:rFonts w:eastAsia="Calibri"/>
          <w:b/>
          <w:lang w:eastAsia="en-US"/>
        </w:rPr>
        <w:t xml:space="preserve">TEKNİK </w:t>
      </w:r>
      <w:r w:rsidR="006C47E9" w:rsidRPr="00746616">
        <w:rPr>
          <w:rFonts w:eastAsia="Calibri"/>
          <w:b/>
          <w:lang w:eastAsia="en-US"/>
        </w:rPr>
        <w:t>ŞARTNAME</w:t>
      </w:r>
      <w:r w:rsidR="008A5856">
        <w:rPr>
          <w:rFonts w:eastAsia="Calibri"/>
          <w:b/>
          <w:lang w:eastAsia="en-US"/>
        </w:rPr>
        <w:t>Sİ</w:t>
      </w:r>
    </w:p>
    <w:p w:rsidR="006C47E9" w:rsidRDefault="006C47E9" w:rsidP="006C47E9">
      <w:pPr>
        <w:rPr>
          <w:b/>
          <w:color w:val="000000" w:themeColor="text1"/>
        </w:rPr>
      </w:pPr>
    </w:p>
    <w:p w:rsidR="0047172B" w:rsidRDefault="00526373" w:rsidP="0047172B">
      <w:pPr>
        <w:pStyle w:val="ListeParagraf"/>
        <w:rPr>
          <w:b/>
        </w:rPr>
      </w:pPr>
      <w:r>
        <w:rPr>
          <w:b/>
        </w:rPr>
        <w:t>DEĞİRMENLİ</w:t>
      </w:r>
      <w:r w:rsidR="0047172B">
        <w:rPr>
          <w:b/>
        </w:rPr>
        <w:t xml:space="preserve"> FINDIK HARMAN MAKİNASI</w:t>
      </w:r>
    </w:p>
    <w:p w:rsidR="0047172B" w:rsidRPr="000F7765" w:rsidRDefault="0047172B" w:rsidP="0047172B">
      <w:pPr>
        <w:jc w:val="both"/>
        <w:rPr>
          <w:b/>
        </w:rPr>
      </w:pPr>
    </w:p>
    <w:p w:rsidR="00526373" w:rsidRPr="00817E90" w:rsidRDefault="00526373" w:rsidP="00526373">
      <w:pPr>
        <w:pStyle w:val="ListeParagraf"/>
        <w:numPr>
          <w:ilvl w:val="0"/>
          <w:numId w:val="1"/>
        </w:numPr>
        <w:spacing w:after="160" w:line="259" w:lineRule="auto"/>
        <w:ind w:left="426" w:hanging="426"/>
        <w:jc w:val="both"/>
        <w:rPr>
          <w:b/>
        </w:rPr>
      </w:pPr>
      <w:r>
        <w:t xml:space="preserve">Elektrikli veya traktör kuyruk milinden hareket alarak çalışmalıdır. </w:t>
      </w:r>
      <w:r w:rsidRPr="00817E90">
        <w:t>Elektrik gücü 380 volt</w:t>
      </w:r>
      <w:r>
        <w:t xml:space="preserve">, kuyruk mili için motor gücü en az 45 </w:t>
      </w:r>
      <w:proofErr w:type="spellStart"/>
      <w:r>
        <w:t>hp</w:t>
      </w:r>
      <w:proofErr w:type="spellEnd"/>
      <w:r w:rsidRPr="00817E90">
        <w:t xml:space="preserve"> olmalıdır. </w:t>
      </w:r>
    </w:p>
    <w:p w:rsidR="00526373" w:rsidRPr="00817E90" w:rsidRDefault="00526373" w:rsidP="00526373">
      <w:pPr>
        <w:pStyle w:val="ListeParagraf"/>
        <w:numPr>
          <w:ilvl w:val="0"/>
          <w:numId w:val="1"/>
        </w:numPr>
        <w:spacing w:after="160" w:line="259" w:lineRule="auto"/>
        <w:ind w:left="426" w:hanging="426"/>
        <w:jc w:val="both"/>
        <w:rPr>
          <w:b/>
        </w:rPr>
      </w:pPr>
      <w:r>
        <w:t>Besleme sistemi hortum ile olmalıdır. Vakum etkisi en az 10 m olmalıdır.</w:t>
      </w:r>
    </w:p>
    <w:p w:rsidR="00526373" w:rsidRPr="00817E90" w:rsidRDefault="00526373" w:rsidP="00526373">
      <w:pPr>
        <w:pStyle w:val="ListeParagraf"/>
        <w:numPr>
          <w:ilvl w:val="0"/>
          <w:numId w:val="1"/>
        </w:numPr>
        <w:spacing w:after="160" w:line="259" w:lineRule="auto"/>
        <w:ind w:left="426" w:hanging="426"/>
        <w:jc w:val="both"/>
        <w:rPr>
          <w:b/>
        </w:rPr>
      </w:pPr>
      <w:r>
        <w:t>Ayıklama sistemi lastikli olmalıdır.</w:t>
      </w:r>
    </w:p>
    <w:p w:rsidR="00526373" w:rsidRPr="00817E90" w:rsidRDefault="00526373" w:rsidP="00526373">
      <w:pPr>
        <w:pStyle w:val="ListeParagraf"/>
        <w:numPr>
          <w:ilvl w:val="0"/>
          <w:numId w:val="1"/>
        </w:numPr>
        <w:spacing w:after="160" w:line="259" w:lineRule="auto"/>
        <w:ind w:left="426" w:hanging="426"/>
        <w:jc w:val="both"/>
        <w:rPr>
          <w:b/>
        </w:rPr>
      </w:pPr>
      <w:r>
        <w:t>Geri dönüşüm sistemi olmalıdır, fındığı ayıklamadan dışarı atmamalıdır.</w:t>
      </w:r>
    </w:p>
    <w:p w:rsidR="00526373" w:rsidRPr="00817E90" w:rsidRDefault="00526373" w:rsidP="00526373">
      <w:pPr>
        <w:pStyle w:val="ListeParagraf"/>
        <w:numPr>
          <w:ilvl w:val="0"/>
          <w:numId w:val="1"/>
        </w:numPr>
        <w:spacing w:after="160" w:line="259" w:lineRule="auto"/>
        <w:ind w:left="426" w:hanging="426"/>
        <w:jc w:val="both"/>
        <w:rPr>
          <w:b/>
        </w:rPr>
      </w:pPr>
      <w:r>
        <w:t>Saatte en az 800 kg fındık ayıklama kapasitesine sahip olmalıdır.</w:t>
      </w:r>
      <w:bookmarkStart w:id="0" w:name="_GoBack"/>
      <w:bookmarkEnd w:id="0"/>
    </w:p>
    <w:p w:rsidR="006C47E9" w:rsidRDefault="00526373" w:rsidP="008A5856">
      <w:pPr>
        <w:tabs>
          <w:tab w:val="left" w:pos="2667"/>
          <w:tab w:val="center" w:pos="4536"/>
        </w:tabs>
        <w:jc w:val="center"/>
        <w:rPr>
          <w:rFonts w:eastAsia="Calibri"/>
          <w:b/>
          <w:lang w:eastAsia="en-US"/>
        </w:rPr>
      </w:pPr>
      <w:r>
        <w:rPr>
          <w:b/>
        </w:rPr>
        <w:t>DEĞİRMENLİ</w:t>
      </w:r>
      <w:r w:rsidR="008A5856">
        <w:rPr>
          <w:b/>
        </w:rPr>
        <w:t xml:space="preserve"> </w:t>
      </w:r>
      <w:r w:rsidR="006C47E9">
        <w:rPr>
          <w:b/>
        </w:rPr>
        <w:t>FINDIK HARMAN MAKİNASI</w:t>
      </w:r>
      <w:r w:rsidR="008A5856">
        <w:rPr>
          <w:b/>
        </w:rPr>
        <w:t xml:space="preserve"> </w:t>
      </w:r>
      <w:r w:rsidR="006C47E9" w:rsidRPr="00746616">
        <w:rPr>
          <w:rFonts w:eastAsia="Calibri"/>
          <w:b/>
          <w:lang w:eastAsia="en-US"/>
        </w:rPr>
        <w:t>İDARİ ŞARTNAME</w:t>
      </w:r>
    </w:p>
    <w:p w:rsidR="008A5856" w:rsidRPr="008A5856" w:rsidRDefault="008A5856" w:rsidP="008A5856">
      <w:pPr>
        <w:tabs>
          <w:tab w:val="left" w:pos="2667"/>
          <w:tab w:val="center" w:pos="4536"/>
        </w:tabs>
        <w:jc w:val="center"/>
        <w:rPr>
          <w:b/>
          <w:sz w:val="14"/>
        </w:rPr>
      </w:pPr>
    </w:p>
    <w:p w:rsidR="006C47E9" w:rsidRPr="00D35BBA" w:rsidRDefault="006C47E9" w:rsidP="006C47E9">
      <w:pPr>
        <w:numPr>
          <w:ilvl w:val="0"/>
          <w:numId w:val="2"/>
        </w:numPr>
        <w:spacing w:line="25" w:lineRule="atLeast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Fındık Harman Makinası </w:t>
      </w:r>
      <w:r w:rsidRPr="00A525CC">
        <w:rPr>
          <w:color w:val="000000" w:themeColor="text1"/>
        </w:rPr>
        <w:t xml:space="preserve">Merkez 1, Merkez 2 ve Ulus Ekonomik Kalkınma Kümelerinde </w:t>
      </w:r>
      <w:r w:rsidRPr="00A525CC">
        <w:rPr>
          <w:rFonts w:eastAsia="Calibri"/>
          <w:color w:val="000000" w:themeColor="text1"/>
        </w:rPr>
        <w:t xml:space="preserve">bağlı köylerde/mahallelerde </w:t>
      </w:r>
      <w:r>
        <w:rPr>
          <w:color w:val="000000" w:themeColor="text1"/>
        </w:rPr>
        <w:t>gerçekleştirilecektir. Kurulum</w:t>
      </w:r>
      <w:r w:rsidRPr="00A525CC">
        <w:rPr>
          <w:color w:val="000000" w:themeColor="text1"/>
        </w:rPr>
        <w:t xml:space="preserve"> işi, teknik şartnamede belirtilen ölçü ve özelliklere uygun olarak yapılacaktır.</w:t>
      </w:r>
    </w:p>
    <w:p w:rsidR="006C47E9" w:rsidRPr="00A525CC" w:rsidRDefault="006C47E9" w:rsidP="006C47E9">
      <w:pPr>
        <w:numPr>
          <w:ilvl w:val="0"/>
          <w:numId w:val="2"/>
        </w:numPr>
        <w:spacing w:line="25" w:lineRule="atLeast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Fındık Harman Makinası</w:t>
      </w:r>
      <w:r w:rsidRPr="00A525CC">
        <w:rPr>
          <w:color w:val="000000" w:themeColor="text1"/>
        </w:rPr>
        <w:t>, bizzat yüklenici veya temsilcisi tarafından gerçekleştirilecektir. Nakliye ve tüm kurulum giderleri yükleniciye ait olacaktır. Kargo veya benzer aracı nakil unsurları ile yapılan gönderimler sırasında oluşabilecek zarar ve ziyan yükleniciye aittir.</w:t>
      </w:r>
    </w:p>
    <w:p w:rsidR="006C47E9" w:rsidRPr="00A525CC" w:rsidRDefault="006C47E9" w:rsidP="006C47E9">
      <w:pPr>
        <w:numPr>
          <w:ilvl w:val="0"/>
          <w:numId w:val="2"/>
        </w:numPr>
        <w:spacing w:line="25" w:lineRule="atLeast"/>
        <w:ind w:left="426" w:hanging="426"/>
        <w:jc w:val="both"/>
        <w:rPr>
          <w:color w:val="000000" w:themeColor="text1"/>
        </w:rPr>
      </w:pPr>
      <w:r w:rsidRPr="00A525CC">
        <w:rPr>
          <w:color w:val="000000" w:themeColor="text1"/>
        </w:rPr>
        <w:t>Kurulumu yapılan malzemelerin kusurlu ve hatalı olması durumunda yüklenici malzemeyi yenisiyle değiştirecektir.</w:t>
      </w:r>
    </w:p>
    <w:p w:rsidR="006C47E9" w:rsidRPr="00A525CC" w:rsidRDefault="006C47E9" w:rsidP="006C47E9">
      <w:pPr>
        <w:numPr>
          <w:ilvl w:val="0"/>
          <w:numId w:val="2"/>
        </w:numPr>
        <w:spacing w:line="25" w:lineRule="atLeast"/>
        <w:ind w:left="426" w:hanging="426"/>
        <w:jc w:val="both"/>
        <w:rPr>
          <w:color w:val="000000" w:themeColor="text1"/>
        </w:rPr>
      </w:pPr>
      <w:r w:rsidRPr="00A525CC">
        <w:rPr>
          <w:color w:val="000000" w:themeColor="text1"/>
        </w:rPr>
        <w:t>Alınacak güvenlik önlemleri ve iş güvenliği yüklenicinin sorumluluğunda olacaktır.</w:t>
      </w:r>
    </w:p>
    <w:p w:rsidR="006C47E9" w:rsidRPr="006D576A" w:rsidRDefault="006C47E9" w:rsidP="006C47E9">
      <w:pPr>
        <w:numPr>
          <w:ilvl w:val="0"/>
          <w:numId w:val="2"/>
        </w:numPr>
        <w:spacing w:line="25" w:lineRule="atLeast"/>
        <w:ind w:left="426" w:hanging="426"/>
        <w:jc w:val="both"/>
      </w:pPr>
      <w:r w:rsidRPr="0081474E">
        <w:t xml:space="preserve">Yüklenici firma/firmalar yapılacak işi teknik şartnameye uygun ve anahtar teslim olarak </w:t>
      </w:r>
      <w:r w:rsidRPr="006D576A">
        <w:t>yapacaktır.</w:t>
      </w:r>
    </w:p>
    <w:p w:rsidR="006C47E9" w:rsidRPr="006D576A" w:rsidRDefault="006C47E9" w:rsidP="006C47E9">
      <w:pPr>
        <w:numPr>
          <w:ilvl w:val="0"/>
          <w:numId w:val="2"/>
        </w:numPr>
        <w:tabs>
          <w:tab w:val="clear" w:pos="794"/>
        </w:tabs>
        <w:spacing w:after="120" w:line="25" w:lineRule="atLeast"/>
        <w:ind w:left="426" w:hanging="426"/>
        <w:jc w:val="both"/>
      </w:pPr>
      <w:r w:rsidRPr="006D576A">
        <w:t xml:space="preserve">İşin bitirme süresi uygulama sözleşmesi imzalanmasını müteakip 60 (altmış) takvim günüdür </w:t>
      </w:r>
    </w:p>
    <w:p w:rsidR="006C47E9" w:rsidRDefault="006C47E9" w:rsidP="006C47E9">
      <w:pPr>
        <w:numPr>
          <w:ilvl w:val="0"/>
          <w:numId w:val="2"/>
        </w:numPr>
        <w:tabs>
          <w:tab w:val="clear" w:pos="794"/>
        </w:tabs>
        <w:spacing w:after="120" w:line="25" w:lineRule="atLeast"/>
        <w:ind w:left="426" w:hanging="426"/>
        <w:jc w:val="both"/>
      </w:pPr>
      <w:r>
        <w:t>Fındık Harman Makinası için imalat hatalarına karşı yüklenici tarafından 2 yıl garanti verilecektir.</w:t>
      </w:r>
    </w:p>
    <w:p w:rsidR="006C47E9" w:rsidRPr="008A5856" w:rsidRDefault="006C47E9" w:rsidP="006C47E9">
      <w:pPr>
        <w:pStyle w:val="ListeParagraf"/>
        <w:spacing w:after="160" w:line="259" w:lineRule="auto"/>
        <w:ind w:left="928"/>
        <w:jc w:val="both"/>
        <w:rPr>
          <w:sz w:val="16"/>
        </w:rPr>
      </w:pPr>
    </w:p>
    <w:p w:rsidR="006C47E9" w:rsidRPr="00313851" w:rsidRDefault="006C47E9" w:rsidP="006C47E9">
      <w:pPr>
        <w:pStyle w:val="ListeParagraf"/>
        <w:spacing w:line="0" w:lineRule="atLeast"/>
        <w:rPr>
          <w:b/>
          <w:color w:val="000000" w:themeColor="text1"/>
        </w:rPr>
      </w:pPr>
      <w:r w:rsidRPr="00313851">
        <w:rPr>
          <w:b/>
          <w:color w:val="000000" w:themeColor="text1"/>
        </w:rPr>
        <w:t>GÖRÜNÜRLÜK TABELASI TEKNİK ÖZELLİKLERİ</w:t>
      </w:r>
    </w:p>
    <w:p w:rsidR="006C47E9" w:rsidRPr="008A5856" w:rsidRDefault="006C47E9" w:rsidP="006C47E9">
      <w:pPr>
        <w:pStyle w:val="ListeParagraf"/>
        <w:spacing w:line="0" w:lineRule="atLeast"/>
        <w:rPr>
          <w:b/>
          <w:color w:val="000000" w:themeColor="text1"/>
          <w:sz w:val="14"/>
        </w:rPr>
      </w:pPr>
    </w:p>
    <w:p w:rsidR="006C47E9" w:rsidRPr="00C001DD" w:rsidRDefault="006C47E9" w:rsidP="006C47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Fındık Harman Makinası için 50*70 cm boyutu </w:t>
      </w:r>
      <w:r w:rsidRPr="00C001DD">
        <w:rPr>
          <w:color w:val="000000" w:themeColor="text1"/>
        </w:rPr>
        <w:t xml:space="preserve">ölçülerinde bir adet tanıtım tabelası, İl Tarım ve Orman Müdürlüğü’nün teknik ekiplerinin belirleyeceği ölçülerde yazılacak ve </w:t>
      </w:r>
      <w:r>
        <w:rPr>
          <w:color w:val="000000" w:themeColor="text1"/>
        </w:rPr>
        <w:t xml:space="preserve">Fındık Harman Makinasının üzerine </w:t>
      </w:r>
      <w:r w:rsidRPr="00C001DD">
        <w:rPr>
          <w:color w:val="000000" w:themeColor="text1"/>
        </w:rPr>
        <w:t>uygun bir yere monte</w:t>
      </w:r>
      <w:r>
        <w:rPr>
          <w:color w:val="000000" w:themeColor="text1"/>
        </w:rPr>
        <w:t>/punto</w:t>
      </w:r>
      <w:r w:rsidRPr="00C001DD">
        <w:rPr>
          <w:color w:val="000000" w:themeColor="text1"/>
        </w:rPr>
        <w:t xml:space="preserve"> edilecektir.  Tabela sac ya da alüminyumdan üretilmiş</w:t>
      </w:r>
      <w:r>
        <w:rPr>
          <w:color w:val="000000" w:themeColor="text1"/>
        </w:rPr>
        <w:t xml:space="preserve"> olacaktır</w:t>
      </w:r>
      <w:r w:rsidRPr="00C001DD">
        <w:rPr>
          <w:color w:val="000000" w:themeColor="text1"/>
        </w:rPr>
        <w:t>. Görünürl</w:t>
      </w:r>
      <w:r>
        <w:rPr>
          <w:color w:val="000000" w:themeColor="text1"/>
        </w:rPr>
        <w:t>ükte, tabela üzerine Bakanlık, TRGM, I</w:t>
      </w:r>
      <w:r w:rsidRPr="00C001DD">
        <w:rPr>
          <w:color w:val="000000" w:themeColor="text1"/>
        </w:rPr>
        <w:t>FAD</w:t>
      </w:r>
      <w:r>
        <w:rPr>
          <w:color w:val="000000" w:themeColor="text1"/>
        </w:rPr>
        <w:t>, UNDP</w:t>
      </w:r>
      <w:r w:rsidRPr="00C001DD">
        <w:rPr>
          <w:color w:val="000000" w:themeColor="text1"/>
        </w:rPr>
        <w:t xml:space="preserve"> ve Proje logosu yerleştirilecek ve “</w:t>
      </w:r>
      <w:r w:rsidRPr="00C001DD">
        <w:rPr>
          <w:i/>
          <w:color w:val="000000" w:themeColor="text1"/>
        </w:rPr>
        <w:t xml:space="preserve">Bu </w:t>
      </w:r>
      <w:r>
        <w:rPr>
          <w:i/>
          <w:color w:val="000000" w:themeColor="text1"/>
        </w:rPr>
        <w:t>Fındık Harman Makinası</w:t>
      </w:r>
      <w:r w:rsidRPr="00C001DD">
        <w:rPr>
          <w:i/>
          <w:color w:val="000000" w:themeColor="text1"/>
        </w:rPr>
        <w:t xml:space="preserve"> Tarım ve Orman Bakanlığı tarafından yürütülen K</w:t>
      </w:r>
      <w:r>
        <w:rPr>
          <w:i/>
          <w:color w:val="000000" w:themeColor="text1"/>
        </w:rPr>
        <w:t>ırsal Dezavantajlı Alanlar Kalkınma Projesi hibe desteği ile alınmıştır.</w:t>
      </w:r>
      <w:r w:rsidRPr="00C001DD">
        <w:rPr>
          <w:i/>
          <w:color w:val="000000" w:themeColor="text1"/>
        </w:rPr>
        <w:t xml:space="preserve">” </w:t>
      </w:r>
      <w:r w:rsidRPr="00C001DD">
        <w:rPr>
          <w:color w:val="000000" w:themeColor="text1"/>
        </w:rPr>
        <w:t>ibaresi yer alacaktır</w:t>
      </w:r>
      <w:r>
        <w:t>.</w:t>
      </w:r>
    </w:p>
    <w:p w:rsidR="006C47E9" w:rsidRDefault="006C47E9" w:rsidP="006C47E9">
      <w:pPr>
        <w:ind w:left="360"/>
        <w:jc w:val="both"/>
        <w:rPr>
          <w:color w:val="000000" w:themeColor="text1"/>
        </w:rPr>
      </w:pPr>
      <w:r w:rsidRPr="00C001DD">
        <w:rPr>
          <w:color w:val="000000" w:themeColor="text1"/>
        </w:rPr>
        <w:t>Görünürlük tabelası yüklenici tarafından yapılacak ve uygun yere monte edilecektir.</w:t>
      </w:r>
    </w:p>
    <w:p w:rsidR="006C47E9" w:rsidRDefault="006C47E9" w:rsidP="006C47E9">
      <w:pPr>
        <w:ind w:left="360"/>
        <w:jc w:val="both"/>
        <w:rPr>
          <w:color w:val="000000" w:themeColor="text1"/>
        </w:rPr>
      </w:pPr>
    </w:p>
    <w:p w:rsidR="004E6BDF" w:rsidRDefault="006C47E9" w:rsidP="008A5856">
      <w:pPr>
        <w:ind w:firstLine="28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325591" wp14:editId="4A0997FB">
            <wp:simplePos x="0" y="0"/>
            <wp:positionH relativeFrom="column">
              <wp:posOffset>991428</wp:posOffset>
            </wp:positionH>
            <wp:positionV relativeFrom="paragraph">
              <wp:posOffset>19050</wp:posOffset>
            </wp:positionV>
            <wp:extent cx="4269850" cy="1968320"/>
            <wp:effectExtent l="19050" t="19050" r="16510" b="13335"/>
            <wp:wrapNone/>
            <wp:docPr id="1" name="Resim 1" descr="C:\Users\ozkan.reisoglu\Desktop\fındık harman mak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zkan.reisoglu\Desktop\fındık harman mak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50" cy="19683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6BDF" w:rsidSect="008A58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A91"/>
    <w:multiLevelType w:val="hybridMultilevel"/>
    <w:tmpl w:val="CE7025E0"/>
    <w:lvl w:ilvl="0" w:tplc="5546E01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0F20027"/>
    <w:multiLevelType w:val="hybridMultilevel"/>
    <w:tmpl w:val="6BCABF8E"/>
    <w:lvl w:ilvl="0" w:tplc="47D4E9E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841D8"/>
    <w:multiLevelType w:val="hybridMultilevel"/>
    <w:tmpl w:val="DAE29A1A"/>
    <w:lvl w:ilvl="0" w:tplc="7616C3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60"/>
    <w:rsid w:val="0047172B"/>
    <w:rsid w:val="004E6BDF"/>
    <w:rsid w:val="00526373"/>
    <w:rsid w:val="006C47E9"/>
    <w:rsid w:val="00774860"/>
    <w:rsid w:val="008A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1905"/>
  <w15:chartTrackingRefBased/>
  <w15:docId w15:val="{5161DD68-9523-4151-9EA3-51F8AD50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ADB paragraph numbering,Colorful List - Accent 11,List Paragraph (numbered (a)),Bullets,Medium Grid 1 Accent 2,Paragraphe de liste1,l"/>
    <w:basedOn w:val="Normal"/>
    <w:uiPriority w:val="34"/>
    <w:qFormat/>
    <w:rsid w:val="006C47E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A58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585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8A4338-7230-46C9-832B-80DA5E77B266}"/>
</file>

<file path=customXml/itemProps2.xml><?xml version="1.0" encoding="utf-8"?>
<ds:datastoreItem xmlns:ds="http://schemas.openxmlformats.org/officeDocument/2006/customXml" ds:itemID="{EF0CA22B-7AE4-4CF4-813F-47EAC91E3948}"/>
</file>

<file path=customXml/itemProps3.xml><?xml version="1.0" encoding="utf-8"?>
<ds:datastoreItem xmlns:ds="http://schemas.openxmlformats.org/officeDocument/2006/customXml" ds:itemID="{5647464E-A9B2-4579-A604-48A4A33E2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REİSOĞLU</dc:creator>
  <cp:keywords/>
  <dc:description/>
  <cp:lastModifiedBy>Özkan REİSOĞLU</cp:lastModifiedBy>
  <cp:revision>5</cp:revision>
  <cp:lastPrinted>2024-10-14T13:28:00Z</cp:lastPrinted>
  <dcterms:created xsi:type="dcterms:W3CDTF">2024-10-14T13:16:00Z</dcterms:created>
  <dcterms:modified xsi:type="dcterms:W3CDTF">2024-10-16T06:34:00Z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